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6993D764"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CA5111">
              <w:rPr>
                <w:rFonts w:ascii="Times New Roman" w:hAnsi="Times New Roman"/>
                <w:b w:val="0"/>
                <w:sz w:val="22"/>
                <w:szCs w:val="22"/>
              </w:rPr>
              <w:t>555109</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2350BB4C" w:rsidR="00E249BE" w:rsidRPr="00420159" w:rsidRDefault="00CA5111" w:rsidP="00652FFC">
            <w:pPr>
              <w:pStyle w:val="Balk1"/>
              <w:jc w:val="left"/>
              <w:rPr>
                <w:rFonts w:ascii="Times New Roman" w:hAnsi="Times New Roman"/>
                <w:b w:val="0"/>
                <w:sz w:val="22"/>
                <w:szCs w:val="22"/>
              </w:rPr>
            </w:pPr>
            <w:r w:rsidRPr="00CA5111">
              <w:rPr>
                <w:rFonts w:ascii="Times New Roman" w:hAnsi="Times New Roman"/>
                <w:b w:val="0"/>
                <w:sz w:val="22"/>
                <w:szCs w:val="22"/>
              </w:rPr>
              <w:t>Y32 BOJİ ŞASİSİ ALT MALZEMESİ 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proofErr w:type="gramStart"/>
            <w:r w:rsidRPr="006F1B54">
              <w:rPr>
                <w:rFonts w:ascii="Times New Roman" w:hAnsi="Times New Roman"/>
                <w:sz w:val="22"/>
                <w:szCs w:val="22"/>
              </w:rPr>
              <w:t>TC</w:t>
            </w:r>
            <w:proofErr w:type="gramEnd"/>
            <w:r w:rsidRPr="006F1B54">
              <w:rPr>
                <w:rFonts w:ascii="Times New Roman" w:hAnsi="Times New Roman"/>
                <w:sz w:val="22"/>
                <w:szCs w:val="22"/>
              </w:rPr>
              <w:t xml:space="preserve"> Kimlik Numarası</w:t>
            </w:r>
          </w:p>
          <w:p w14:paraId="2D968330" w14:textId="77777777" w:rsidR="00E249BE" w:rsidRPr="006F1B54" w:rsidRDefault="00E249BE" w:rsidP="00B659F5">
            <w:pPr>
              <w:rPr>
                <w:sz w:val="22"/>
                <w:szCs w:val="22"/>
              </w:rPr>
            </w:pPr>
            <w:r w:rsidRPr="006F1B54">
              <w:rPr>
                <w:b/>
                <w:sz w:val="22"/>
                <w:szCs w:val="22"/>
              </w:rPr>
              <w:t>(</w:t>
            </w:r>
            <w:proofErr w:type="gramStart"/>
            <w:r w:rsidRPr="006F1B54">
              <w:rPr>
                <w:b/>
                <w:sz w:val="22"/>
                <w:szCs w:val="22"/>
              </w:rPr>
              <w:t>gerçek</w:t>
            </w:r>
            <w:proofErr w:type="gramEnd"/>
            <w:r w:rsidRPr="006F1B54">
              <w:rPr>
                <w:b/>
                <w:sz w:val="22"/>
                <w:szCs w:val="22"/>
              </w:rPr>
              <w:t xml:space="preserve">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w:t>
            </w:r>
            <w:proofErr w:type="gramStart"/>
            <w:r w:rsidRPr="006F1B54">
              <w:rPr>
                <w:rFonts w:ascii="Times New Roman" w:hAnsi="Times New Roman"/>
                <w:sz w:val="22"/>
                <w:szCs w:val="22"/>
              </w:rPr>
              <w:t>…)*</w:t>
            </w:r>
            <w:proofErr w:type="gramEnd"/>
            <w:r w:rsidRPr="006F1B54">
              <w:rPr>
                <w:rFonts w:ascii="Times New Roman" w:hAnsi="Times New Roman"/>
                <w:sz w:val="22"/>
                <w:szCs w:val="22"/>
              </w:rPr>
              <w:t xml:space="preserve">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w:t>
            </w:r>
            <w:proofErr w:type="gramStart"/>
            <w:r w:rsidRPr="006F1B54">
              <w:rPr>
                <w:sz w:val="22"/>
                <w:szCs w:val="22"/>
              </w:rPr>
              <w:t>4 üncü</w:t>
            </w:r>
            <w:proofErr w:type="gramEnd"/>
            <w:r w:rsidRPr="006F1B54">
              <w:rPr>
                <w:sz w:val="22"/>
                <w:szCs w:val="22"/>
              </w:rPr>
              <w:t xml:space="preserve">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proofErr w:type="gramStart"/>
            <w:r w:rsidRPr="006F1B54">
              <w:rPr>
                <w:sz w:val="22"/>
                <w:szCs w:val="22"/>
              </w:rPr>
              <w:t>Adı -</w:t>
            </w:r>
            <w:proofErr w:type="gramEnd"/>
            <w:r w:rsidRPr="006F1B54">
              <w:rPr>
                <w:sz w:val="22"/>
                <w:szCs w:val="22"/>
              </w:rPr>
              <w:t xml:space="preserve">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8C68CC2" w14:textId="77777777" w:rsidR="00343E71" w:rsidRDefault="00E249BE" w:rsidP="00B659F5">
      <w:pPr>
        <w:rPr>
          <w:b/>
          <w:szCs w:val="24"/>
        </w:rPr>
      </w:pPr>
      <w:r w:rsidRPr="006F1B54">
        <w:rPr>
          <w:b/>
          <w:szCs w:val="24"/>
        </w:rPr>
        <w:lastRenderedPageBreak/>
        <w:t>BİRİM FİYAT TEKLİF CETVELİ</w:t>
      </w:r>
    </w:p>
    <w:p w14:paraId="00E34E5C" w14:textId="77777777" w:rsidR="00343E71" w:rsidRDefault="00343E71" w:rsidP="00B659F5">
      <w:pPr>
        <w:rPr>
          <w:szCs w:val="24"/>
        </w:rPr>
      </w:pPr>
    </w:p>
    <w:p w14:paraId="4A30B3C6" w14:textId="20872F96" w:rsidR="00E249BE" w:rsidRPr="00343E71" w:rsidRDefault="00E249BE" w:rsidP="00B659F5">
      <w:pPr>
        <w:rPr>
          <w:b/>
          <w:szCs w:val="24"/>
        </w:rPr>
      </w:pPr>
      <w:r w:rsidRPr="006F1B54">
        <w:rPr>
          <w:szCs w:val="24"/>
        </w:rPr>
        <w:t xml:space="preserve">İhale kayıt numarası: </w:t>
      </w:r>
      <w:r w:rsidR="00951FA9">
        <w:rPr>
          <w:szCs w:val="24"/>
        </w:rPr>
        <w:t>2026/</w:t>
      </w:r>
      <w:r w:rsidR="00CA5111">
        <w:rPr>
          <w:szCs w:val="24"/>
        </w:rPr>
        <w:t>555109</w:t>
      </w:r>
    </w:p>
    <w:tbl>
      <w:tblPr>
        <w:tblW w:w="10072" w:type="dxa"/>
        <w:tblInd w:w="-3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709"/>
        <w:gridCol w:w="851"/>
        <w:gridCol w:w="1275"/>
        <w:gridCol w:w="1709"/>
      </w:tblGrid>
      <w:tr w:rsidR="00A0548A" w:rsidRPr="006F1B54" w14:paraId="52D6272E" w14:textId="77777777" w:rsidTr="00343E71">
        <w:tc>
          <w:tcPr>
            <w:tcW w:w="567" w:type="dxa"/>
            <w:tcBorders>
              <w:right w:val="single" w:sz="4" w:space="0" w:color="auto"/>
            </w:tcBorders>
          </w:tcPr>
          <w:p w14:paraId="496D8F78" w14:textId="77777777" w:rsidR="00A43467" w:rsidRPr="006F1B54" w:rsidRDefault="00A43467" w:rsidP="00B659F5">
            <w:pPr>
              <w:rPr>
                <w:sz w:val="20"/>
              </w:rPr>
            </w:pPr>
          </w:p>
        </w:tc>
        <w:tc>
          <w:tcPr>
            <w:tcW w:w="6521"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984"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343E71">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709" w:type="dxa"/>
          </w:tcPr>
          <w:p w14:paraId="19CC1966" w14:textId="77777777" w:rsidR="00A43467" w:rsidRPr="006F1B54" w:rsidRDefault="00A221E2" w:rsidP="00B659F5">
            <w:pPr>
              <w:rPr>
                <w:sz w:val="20"/>
              </w:rPr>
            </w:pPr>
            <w:r w:rsidRPr="006F1B54">
              <w:rPr>
                <w:sz w:val="20"/>
              </w:rPr>
              <w:t>Birimi</w:t>
            </w:r>
          </w:p>
        </w:tc>
        <w:tc>
          <w:tcPr>
            <w:tcW w:w="851" w:type="dxa"/>
          </w:tcPr>
          <w:p w14:paraId="45F72516" w14:textId="77777777" w:rsidR="00A43467" w:rsidRPr="006F1B54" w:rsidRDefault="00B659F5" w:rsidP="00B659F5">
            <w:pPr>
              <w:rPr>
                <w:sz w:val="20"/>
              </w:rPr>
            </w:pPr>
            <w:r w:rsidRPr="006F1B54">
              <w:rPr>
                <w:sz w:val="20"/>
              </w:rPr>
              <w:t>Miktar</w:t>
            </w:r>
          </w:p>
        </w:tc>
        <w:tc>
          <w:tcPr>
            <w:tcW w:w="1275"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709"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343E71" w:rsidRPr="006F1B54" w14:paraId="4EAB31A4" w14:textId="77777777" w:rsidTr="00343E71">
        <w:trPr>
          <w:trHeight w:val="831"/>
        </w:trPr>
        <w:tc>
          <w:tcPr>
            <w:tcW w:w="567" w:type="dxa"/>
            <w:tcBorders>
              <w:right w:val="single" w:sz="4" w:space="0" w:color="auto"/>
            </w:tcBorders>
            <w:vAlign w:val="center"/>
          </w:tcPr>
          <w:p w14:paraId="1E12EA0A" w14:textId="323EEC2D" w:rsidR="00343E71" w:rsidRPr="00946F85" w:rsidRDefault="00343E71" w:rsidP="00343E71">
            <w:pPr>
              <w:jc w:val="center"/>
              <w:rPr>
                <w:sz w:val="22"/>
                <w:szCs w:val="22"/>
              </w:rPr>
            </w:pPr>
          </w:p>
          <w:p w14:paraId="56A9467E" w14:textId="32F75264" w:rsidR="00343E71" w:rsidRPr="00946F85" w:rsidRDefault="00343E71" w:rsidP="00343E71">
            <w:pPr>
              <w:jc w:val="center"/>
              <w:rPr>
                <w:sz w:val="22"/>
                <w:szCs w:val="22"/>
              </w:rPr>
            </w:pPr>
            <w:r w:rsidRPr="00946F85">
              <w:rPr>
                <w:sz w:val="22"/>
                <w:szCs w:val="22"/>
              </w:rPr>
              <w:t>1</w:t>
            </w:r>
          </w:p>
        </w:tc>
        <w:tc>
          <w:tcPr>
            <w:tcW w:w="4961" w:type="dxa"/>
            <w:tcBorders>
              <w:left w:val="single" w:sz="4" w:space="0" w:color="auto"/>
            </w:tcBorders>
            <w:vAlign w:val="center"/>
          </w:tcPr>
          <w:p w14:paraId="20D0F6A7" w14:textId="77777777" w:rsidR="00343E71" w:rsidRPr="00343E71" w:rsidRDefault="00343E71" w:rsidP="00343E71">
            <w:pPr>
              <w:pStyle w:val="Balk1"/>
              <w:spacing w:line="276" w:lineRule="auto"/>
              <w:jc w:val="left"/>
              <w:rPr>
                <w:rFonts w:ascii="Times New Roman" w:hAnsi="Times New Roman"/>
                <w:b w:val="0"/>
                <w:sz w:val="24"/>
                <w:szCs w:val="24"/>
              </w:rPr>
            </w:pPr>
            <w:r w:rsidRPr="00343E71">
              <w:rPr>
                <w:rFonts w:ascii="Times New Roman" w:hAnsi="Times New Roman"/>
                <w:b w:val="0"/>
                <w:bCs/>
                <w:sz w:val="24"/>
                <w:szCs w:val="24"/>
              </w:rPr>
              <w:t xml:space="preserve">SAC LEVHA  </w:t>
            </w:r>
          </w:p>
          <w:p w14:paraId="0DD531D2" w14:textId="77777777" w:rsidR="00343E71" w:rsidRDefault="00343E71" w:rsidP="00343E71">
            <w:pPr>
              <w:rPr>
                <w:szCs w:val="24"/>
              </w:rPr>
            </w:pPr>
            <w:r w:rsidRPr="00343E71">
              <w:rPr>
                <w:szCs w:val="24"/>
              </w:rPr>
              <w:t>20X1500X3000 S355 J2+N TS EN 10025-1 TS EN 10029 ve Malzeme İstek Formuna Göre</w:t>
            </w:r>
          </w:p>
          <w:p w14:paraId="6898E27D" w14:textId="6A3260DC" w:rsidR="00C87075" w:rsidRPr="00343E71" w:rsidRDefault="00C87075" w:rsidP="00343E71">
            <w:pPr>
              <w:rPr>
                <w:szCs w:val="24"/>
              </w:rPr>
            </w:pPr>
            <w:r>
              <w:rPr>
                <w:b/>
                <w:i/>
                <w:sz w:val="20"/>
              </w:rPr>
              <w:t>(</w:t>
            </w:r>
            <w:r w:rsidRPr="00C87075">
              <w:rPr>
                <w:b/>
                <w:i/>
                <w:sz w:val="20"/>
              </w:rPr>
              <w:t xml:space="preserve">Bu malzeme </w:t>
            </w:r>
            <w:proofErr w:type="spellStart"/>
            <w:r w:rsidRPr="00C87075">
              <w:rPr>
                <w:b/>
                <w:bCs/>
                <w:i/>
                <w:sz w:val="20"/>
                <w:lang w:val="en-GB"/>
              </w:rPr>
              <w:t>Sıcak</w:t>
            </w:r>
            <w:proofErr w:type="spellEnd"/>
            <w:r w:rsidRPr="00C87075">
              <w:rPr>
                <w:b/>
                <w:bCs/>
                <w:i/>
                <w:sz w:val="20"/>
                <w:lang w:val="en-GB"/>
              </w:rPr>
              <w:t xml:space="preserve"> </w:t>
            </w:r>
            <w:proofErr w:type="spellStart"/>
            <w:r w:rsidRPr="00C87075">
              <w:rPr>
                <w:b/>
                <w:bCs/>
                <w:i/>
                <w:sz w:val="20"/>
                <w:lang w:val="en-GB"/>
              </w:rPr>
              <w:t>Haddelenmiş</w:t>
            </w:r>
            <w:proofErr w:type="spellEnd"/>
            <w:r w:rsidRPr="00C87075">
              <w:rPr>
                <w:b/>
                <w:bCs/>
                <w:i/>
                <w:sz w:val="20"/>
                <w:lang w:val="en-GB"/>
              </w:rPr>
              <w:t xml:space="preserve"> </w:t>
            </w:r>
            <w:proofErr w:type="spellStart"/>
            <w:proofErr w:type="gramStart"/>
            <w:r w:rsidRPr="00C87075">
              <w:rPr>
                <w:b/>
                <w:bCs/>
                <w:i/>
                <w:sz w:val="20"/>
                <w:lang w:val="en-GB"/>
              </w:rPr>
              <w:t>Levha</w:t>
            </w:r>
            <w:proofErr w:type="spellEnd"/>
            <w:r w:rsidRPr="00C87075">
              <w:rPr>
                <w:b/>
                <w:bCs/>
                <w:i/>
                <w:sz w:val="20"/>
                <w:lang w:val="en-GB"/>
              </w:rPr>
              <w:t>(</w:t>
            </w:r>
            <w:proofErr w:type="gramEnd"/>
            <w:r w:rsidRPr="00C87075">
              <w:rPr>
                <w:b/>
                <w:bCs/>
                <w:i/>
                <w:sz w:val="20"/>
                <w:lang w:val="en-GB"/>
              </w:rPr>
              <w:t xml:space="preserve">Quarto Plate) </w:t>
            </w:r>
            <w:proofErr w:type="spellStart"/>
            <w:r w:rsidRPr="00C87075">
              <w:rPr>
                <w:b/>
                <w:bCs/>
                <w:i/>
                <w:sz w:val="20"/>
                <w:lang w:val="en-GB"/>
              </w:rPr>
              <w:t>olacaktır</w:t>
            </w:r>
            <w:proofErr w:type="spellEnd"/>
            <w:r w:rsidRPr="00C87075">
              <w:rPr>
                <w:b/>
                <w:bCs/>
                <w:i/>
                <w:sz w:val="20"/>
                <w:lang w:val="en-GB"/>
              </w:rPr>
              <w:t xml:space="preserve">. </w:t>
            </w:r>
            <w:proofErr w:type="spellStart"/>
            <w:r w:rsidRPr="00C87075">
              <w:rPr>
                <w:b/>
                <w:bCs/>
                <w:i/>
                <w:sz w:val="20"/>
                <w:lang w:val="en-GB"/>
              </w:rPr>
              <w:t>Rulodan</w:t>
            </w:r>
            <w:proofErr w:type="spellEnd"/>
            <w:r w:rsidRPr="00C87075">
              <w:rPr>
                <w:b/>
                <w:bCs/>
                <w:i/>
                <w:sz w:val="20"/>
                <w:lang w:val="en-GB"/>
              </w:rPr>
              <w:t xml:space="preserve"> </w:t>
            </w:r>
            <w:proofErr w:type="spellStart"/>
            <w:r w:rsidRPr="00C87075">
              <w:rPr>
                <w:b/>
                <w:bCs/>
                <w:i/>
                <w:sz w:val="20"/>
                <w:lang w:val="en-GB"/>
              </w:rPr>
              <w:t>açma</w:t>
            </w:r>
            <w:proofErr w:type="spellEnd"/>
            <w:r w:rsidRPr="00C87075">
              <w:rPr>
                <w:b/>
                <w:bCs/>
                <w:i/>
                <w:sz w:val="20"/>
                <w:lang w:val="en-GB"/>
              </w:rPr>
              <w:t xml:space="preserve"> </w:t>
            </w:r>
            <w:proofErr w:type="spellStart"/>
            <w:r w:rsidRPr="00C87075">
              <w:rPr>
                <w:b/>
                <w:bCs/>
                <w:i/>
                <w:sz w:val="20"/>
                <w:lang w:val="en-GB"/>
              </w:rPr>
              <w:t>malzeme</w:t>
            </w:r>
            <w:proofErr w:type="spellEnd"/>
            <w:r w:rsidRPr="00C87075">
              <w:rPr>
                <w:b/>
                <w:bCs/>
                <w:i/>
                <w:sz w:val="20"/>
                <w:lang w:val="en-GB"/>
              </w:rPr>
              <w:t xml:space="preserve"> </w:t>
            </w:r>
            <w:r>
              <w:rPr>
                <w:b/>
                <w:bCs/>
                <w:i/>
                <w:sz w:val="20"/>
                <w:lang w:val="en-GB"/>
              </w:rPr>
              <w:t>k</w:t>
            </w:r>
            <w:bookmarkStart w:id="0" w:name="_GoBack"/>
            <w:bookmarkEnd w:id="0"/>
            <w:r w:rsidRPr="00C87075">
              <w:rPr>
                <w:b/>
                <w:bCs/>
                <w:i/>
                <w:sz w:val="20"/>
                <w:lang w:val="en-GB"/>
              </w:rPr>
              <w:t xml:space="preserve">abul </w:t>
            </w:r>
            <w:proofErr w:type="spellStart"/>
            <w:r w:rsidRPr="00C87075">
              <w:rPr>
                <w:b/>
                <w:bCs/>
                <w:i/>
                <w:sz w:val="20"/>
                <w:lang w:val="en-GB"/>
              </w:rPr>
              <w:t>edilmeyecektir</w:t>
            </w:r>
            <w:proofErr w:type="spellEnd"/>
            <w:r>
              <w:rPr>
                <w:b/>
                <w:bCs/>
                <w:i/>
                <w:sz w:val="20"/>
                <w:lang w:val="en-GB"/>
              </w:rPr>
              <w:t>)</w:t>
            </w:r>
          </w:p>
        </w:tc>
        <w:tc>
          <w:tcPr>
            <w:tcW w:w="709" w:type="dxa"/>
            <w:vAlign w:val="center"/>
          </w:tcPr>
          <w:p w14:paraId="481A1C2A" w14:textId="265406A1" w:rsidR="00343E71" w:rsidRPr="00343E71" w:rsidRDefault="00343E71" w:rsidP="00343E71">
            <w:pPr>
              <w:jc w:val="center"/>
              <w:rPr>
                <w:color w:val="0070C0"/>
                <w:spacing w:val="6"/>
                <w:szCs w:val="24"/>
              </w:rPr>
            </w:pPr>
            <w:r w:rsidRPr="00343E71">
              <w:rPr>
                <w:color w:val="000000" w:themeColor="text1"/>
                <w:spacing w:val="6"/>
                <w:szCs w:val="24"/>
                <w:lang w:eastAsia="en-US"/>
              </w:rPr>
              <w:t>KG</w:t>
            </w:r>
          </w:p>
        </w:tc>
        <w:tc>
          <w:tcPr>
            <w:tcW w:w="851" w:type="dxa"/>
            <w:vAlign w:val="center"/>
          </w:tcPr>
          <w:p w14:paraId="0FDA1BD1" w14:textId="008F26AF" w:rsidR="00343E71" w:rsidRPr="00343E71" w:rsidRDefault="00343E71" w:rsidP="00343E71">
            <w:pPr>
              <w:jc w:val="center"/>
              <w:rPr>
                <w:color w:val="0070C0"/>
                <w:spacing w:val="6"/>
                <w:szCs w:val="24"/>
              </w:rPr>
            </w:pPr>
            <w:r w:rsidRPr="00343E71">
              <w:rPr>
                <w:color w:val="000000" w:themeColor="text1"/>
                <w:spacing w:val="6"/>
                <w:szCs w:val="24"/>
                <w:lang w:eastAsia="en-US"/>
              </w:rPr>
              <w:t>4.760</w:t>
            </w:r>
          </w:p>
        </w:tc>
        <w:tc>
          <w:tcPr>
            <w:tcW w:w="1275" w:type="dxa"/>
            <w:tcBorders>
              <w:right w:val="single" w:sz="4" w:space="0" w:color="auto"/>
            </w:tcBorders>
            <w:vAlign w:val="center"/>
          </w:tcPr>
          <w:p w14:paraId="3D69E2DD" w14:textId="77777777" w:rsidR="00343E71" w:rsidRPr="00343E71" w:rsidRDefault="00343E71" w:rsidP="00343E71">
            <w:pPr>
              <w:rPr>
                <w:szCs w:val="24"/>
              </w:rPr>
            </w:pPr>
          </w:p>
        </w:tc>
        <w:tc>
          <w:tcPr>
            <w:tcW w:w="1709" w:type="dxa"/>
            <w:tcBorders>
              <w:left w:val="single" w:sz="4" w:space="0" w:color="auto"/>
            </w:tcBorders>
            <w:vAlign w:val="center"/>
          </w:tcPr>
          <w:p w14:paraId="22310C22" w14:textId="77777777" w:rsidR="00343E71" w:rsidRPr="00343E71" w:rsidRDefault="00343E71" w:rsidP="00343E71">
            <w:pPr>
              <w:rPr>
                <w:szCs w:val="24"/>
              </w:rPr>
            </w:pPr>
          </w:p>
        </w:tc>
      </w:tr>
      <w:tr w:rsidR="00343E71" w:rsidRPr="006F1B54" w14:paraId="4A8FDC88" w14:textId="77777777" w:rsidTr="00343E71">
        <w:trPr>
          <w:trHeight w:val="831"/>
        </w:trPr>
        <w:tc>
          <w:tcPr>
            <w:tcW w:w="567" w:type="dxa"/>
            <w:tcBorders>
              <w:right w:val="single" w:sz="4" w:space="0" w:color="auto"/>
            </w:tcBorders>
            <w:vAlign w:val="center"/>
          </w:tcPr>
          <w:p w14:paraId="22BBB510" w14:textId="2CAD66F9" w:rsidR="00343E71" w:rsidRPr="00946F85" w:rsidRDefault="00343E71" w:rsidP="00343E71">
            <w:pPr>
              <w:jc w:val="center"/>
              <w:rPr>
                <w:sz w:val="22"/>
                <w:szCs w:val="22"/>
              </w:rPr>
            </w:pPr>
            <w:r w:rsidRPr="00946F85">
              <w:rPr>
                <w:sz w:val="22"/>
                <w:szCs w:val="22"/>
              </w:rPr>
              <w:t>2</w:t>
            </w:r>
          </w:p>
        </w:tc>
        <w:tc>
          <w:tcPr>
            <w:tcW w:w="4961" w:type="dxa"/>
            <w:tcBorders>
              <w:left w:val="single" w:sz="4" w:space="0" w:color="auto"/>
            </w:tcBorders>
            <w:vAlign w:val="center"/>
          </w:tcPr>
          <w:p w14:paraId="0ECBB309" w14:textId="77777777" w:rsidR="00343E71" w:rsidRPr="00343E71" w:rsidRDefault="00343E71" w:rsidP="00343E71">
            <w:pPr>
              <w:pStyle w:val="Balk1"/>
              <w:spacing w:line="276" w:lineRule="auto"/>
              <w:jc w:val="left"/>
              <w:rPr>
                <w:rFonts w:ascii="Times New Roman" w:hAnsi="Times New Roman"/>
                <w:b w:val="0"/>
                <w:sz w:val="24"/>
                <w:szCs w:val="24"/>
              </w:rPr>
            </w:pPr>
            <w:r w:rsidRPr="00343E71">
              <w:rPr>
                <w:rFonts w:ascii="Times New Roman" w:hAnsi="Times New Roman"/>
                <w:b w:val="0"/>
                <w:bCs/>
                <w:sz w:val="24"/>
                <w:szCs w:val="24"/>
              </w:rPr>
              <w:t xml:space="preserve">SAC LEVHA  </w:t>
            </w:r>
          </w:p>
          <w:p w14:paraId="1850B9BC" w14:textId="77777777" w:rsidR="00343E71" w:rsidRDefault="00343E71" w:rsidP="00343E71">
            <w:pPr>
              <w:rPr>
                <w:szCs w:val="24"/>
              </w:rPr>
            </w:pPr>
            <w:r w:rsidRPr="00343E71">
              <w:rPr>
                <w:szCs w:val="24"/>
              </w:rPr>
              <w:t>10X1500X9000 S355 J2+N TS EN 10025-1 TS EN 10029 ve Malzeme İstek Formuna Göre</w:t>
            </w:r>
          </w:p>
          <w:p w14:paraId="161DFB1C" w14:textId="51A36916" w:rsidR="00C87075" w:rsidRPr="00343E71" w:rsidRDefault="00C87075" w:rsidP="00343E71">
            <w:pPr>
              <w:rPr>
                <w:szCs w:val="24"/>
              </w:rPr>
            </w:pPr>
            <w:r>
              <w:rPr>
                <w:b/>
                <w:i/>
                <w:sz w:val="20"/>
              </w:rPr>
              <w:t>(</w:t>
            </w:r>
            <w:r w:rsidRPr="00C87075">
              <w:rPr>
                <w:b/>
                <w:i/>
                <w:sz w:val="20"/>
              </w:rPr>
              <w:t xml:space="preserve">Bu malzeme </w:t>
            </w:r>
            <w:proofErr w:type="spellStart"/>
            <w:r w:rsidRPr="00C87075">
              <w:rPr>
                <w:b/>
                <w:bCs/>
                <w:i/>
                <w:sz w:val="20"/>
                <w:lang w:val="en-GB"/>
              </w:rPr>
              <w:t>Sıcak</w:t>
            </w:r>
            <w:proofErr w:type="spellEnd"/>
            <w:r w:rsidRPr="00C87075">
              <w:rPr>
                <w:b/>
                <w:bCs/>
                <w:i/>
                <w:sz w:val="20"/>
                <w:lang w:val="en-GB"/>
              </w:rPr>
              <w:t xml:space="preserve"> </w:t>
            </w:r>
            <w:proofErr w:type="spellStart"/>
            <w:r w:rsidRPr="00C87075">
              <w:rPr>
                <w:b/>
                <w:bCs/>
                <w:i/>
                <w:sz w:val="20"/>
                <w:lang w:val="en-GB"/>
              </w:rPr>
              <w:t>Haddelenmiş</w:t>
            </w:r>
            <w:proofErr w:type="spellEnd"/>
            <w:r w:rsidRPr="00C87075">
              <w:rPr>
                <w:b/>
                <w:bCs/>
                <w:i/>
                <w:sz w:val="20"/>
                <w:lang w:val="en-GB"/>
              </w:rPr>
              <w:t xml:space="preserve"> </w:t>
            </w:r>
            <w:proofErr w:type="spellStart"/>
            <w:proofErr w:type="gramStart"/>
            <w:r w:rsidRPr="00C87075">
              <w:rPr>
                <w:b/>
                <w:bCs/>
                <w:i/>
                <w:sz w:val="20"/>
                <w:lang w:val="en-GB"/>
              </w:rPr>
              <w:t>Levha</w:t>
            </w:r>
            <w:proofErr w:type="spellEnd"/>
            <w:r w:rsidRPr="00C87075">
              <w:rPr>
                <w:b/>
                <w:bCs/>
                <w:i/>
                <w:sz w:val="20"/>
                <w:lang w:val="en-GB"/>
              </w:rPr>
              <w:t>(</w:t>
            </w:r>
            <w:proofErr w:type="gramEnd"/>
            <w:r w:rsidRPr="00C87075">
              <w:rPr>
                <w:b/>
                <w:bCs/>
                <w:i/>
                <w:sz w:val="20"/>
                <w:lang w:val="en-GB"/>
              </w:rPr>
              <w:t xml:space="preserve">Quarto Plate) </w:t>
            </w:r>
            <w:proofErr w:type="spellStart"/>
            <w:r w:rsidRPr="00C87075">
              <w:rPr>
                <w:b/>
                <w:bCs/>
                <w:i/>
                <w:sz w:val="20"/>
                <w:lang w:val="en-GB"/>
              </w:rPr>
              <w:t>olacaktır</w:t>
            </w:r>
            <w:proofErr w:type="spellEnd"/>
            <w:r w:rsidRPr="00C87075">
              <w:rPr>
                <w:b/>
                <w:bCs/>
                <w:i/>
                <w:sz w:val="20"/>
                <w:lang w:val="en-GB"/>
              </w:rPr>
              <w:t xml:space="preserve">. </w:t>
            </w:r>
            <w:proofErr w:type="spellStart"/>
            <w:r w:rsidRPr="00C87075">
              <w:rPr>
                <w:b/>
                <w:bCs/>
                <w:i/>
                <w:sz w:val="20"/>
                <w:lang w:val="en-GB"/>
              </w:rPr>
              <w:t>Rulodan</w:t>
            </w:r>
            <w:proofErr w:type="spellEnd"/>
            <w:r w:rsidRPr="00C87075">
              <w:rPr>
                <w:b/>
                <w:bCs/>
                <w:i/>
                <w:sz w:val="20"/>
                <w:lang w:val="en-GB"/>
              </w:rPr>
              <w:t xml:space="preserve"> </w:t>
            </w:r>
            <w:proofErr w:type="spellStart"/>
            <w:r w:rsidRPr="00C87075">
              <w:rPr>
                <w:b/>
                <w:bCs/>
                <w:i/>
                <w:sz w:val="20"/>
                <w:lang w:val="en-GB"/>
              </w:rPr>
              <w:t>açma</w:t>
            </w:r>
            <w:proofErr w:type="spellEnd"/>
            <w:r w:rsidRPr="00C87075">
              <w:rPr>
                <w:b/>
                <w:bCs/>
                <w:i/>
                <w:sz w:val="20"/>
                <w:lang w:val="en-GB"/>
              </w:rPr>
              <w:t xml:space="preserve"> </w:t>
            </w:r>
            <w:proofErr w:type="spellStart"/>
            <w:r w:rsidRPr="00C87075">
              <w:rPr>
                <w:b/>
                <w:bCs/>
                <w:i/>
                <w:sz w:val="20"/>
                <w:lang w:val="en-GB"/>
              </w:rPr>
              <w:t>malzeme</w:t>
            </w:r>
            <w:proofErr w:type="spellEnd"/>
            <w:r w:rsidRPr="00C87075">
              <w:rPr>
                <w:b/>
                <w:bCs/>
                <w:i/>
                <w:sz w:val="20"/>
                <w:lang w:val="en-GB"/>
              </w:rPr>
              <w:t xml:space="preserve"> </w:t>
            </w:r>
            <w:proofErr w:type="spellStart"/>
            <w:r>
              <w:rPr>
                <w:b/>
                <w:bCs/>
                <w:i/>
                <w:sz w:val="20"/>
                <w:lang w:val="en-GB"/>
              </w:rPr>
              <w:t>k</w:t>
            </w:r>
            <w:r w:rsidRPr="00C87075">
              <w:rPr>
                <w:b/>
                <w:bCs/>
                <w:i/>
                <w:sz w:val="20"/>
                <w:lang w:val="en-GB"/>
              </w:rPr>
              <w:t>abul</w:t>
            </w:r>
            <w:proofErr w:type="spellEnd"/>
            <w:r w:rsidRPr="00C87075">
              <w:rPr>
                <w:b/>
                <w:bCs/>
                <w:i/>
                <w:sz w:val="20"/>
                <w:lang w:val="en-GB"/>
              </w:rPr>
              <w:t xml:space="preserve"> </w:t>
            </w:r>
            <w:proofErr w:type="spellStart"/>
            <w:r w:rsidRPr="00C87075">
              <w:rPr>
                <w:b/>
                <w:bCs/>
                <w:i/>
                <w:sz w:val="20"/>
                <w:lang w:val="en-GB"/>
              </w:rPr>
              <w:t>edilmeyecektir</w:t>
            </w:r>
            <w:proofErr w:type="spellEnd"/>
            <w:r>
              <w:rPr>
                <w:b/>
                <w:bCs/>
                <w:i/>
                <w:sz w:val="20"/>
                <w:lang w:val="en-GB"/>
              </w:rPr>
              <w:t>)</w:t>
            </w:r>
          </w:p>
        </w:tc>
        <w:tc>
          <w:tcPr>
            <w:tcW w:w="709" w:type="dxa"/>
            <w:vAlign w:val="center"/>
          </w:tcPr>
          <w:p w14:paraId="173721EA" w14:textId="1527CC49" w:rsidR="00343E71" w:rsidRPr="00343E71" w:rsidRDefault="00343E71" w:rsidP="00343E71">
            <w:pPr>
              <w:jc w:val="center"/>
              <w:rPr>
                <w:color w:val="0070C0"/>
                <w:spacing w:val="6"/>
                <w:szCs w:val="24"/>
              </w:rPr>
            </w:pPr>
            <w:r w:rsidRPr="00343E71">
              <w:rPr>
                <w:color w:val="000000" w:themeColor="text1"/>
                <w:spacing w:val="6"/>
                <w:szCs w:val="24"/>
                <w:lang w:eastAsia="en-US"/>
              </w:rPr>
              <w:t>KG</w:t>
            </w:r>
          </w:p>
        </w:tc>
        <w:tc>
          <w:tcPr>
            <w:tcW w:w="851" w:type="dxa"/>
            <w:vAlign w:val="center"/>
          </w:tcPr>
          <w:p w14:paraId="391CBF16" w14:textId="32D4C145" w:rsidR="00343E71" w:rsidRPr="00343E71" w:rsidRDefault="00343E71" w:rsidP="00343E71">
            <w:pPr>
              <w:jc w:val="center"/>
              <w:rPr>
                <w:color w:val="0070C0"/>
                <w:spacing w:val="6"/>
                <w:szCs w:val="24"/>
              </w:rPr>
            </w:pPr>
            <w:r w:rsidRPr="00343E71">
              <w:rPr>
                <w:bCs/>
                <w:color w:val="000000" w:themeColor="text1"/>
                <w:szCs w:val="24"/>
              </w:rPr>
              <w:t>12.720</w:t>
            </w:r>
          </w:p>
        </w:tc>
        <w:tc>
          <w:tcPr>
            <w:tcW w:w="1275" w:type="dxa"/>
            <w:tcBorders>
              <w:right w:val="single" w:sz="4" w:space="0" w:color="auto"/>
            </w:tcBorders>
            <w:vAlign w:val="center"/>
          </w:tcPr>
          <w:p w14:paraId="1EDB87DC" w14:textId="77777777" w:rsidR="00343E71" w:rsidRPr="00343E71" w:rsidRDefault="00343E71" w:rsidP="00343E71">
            <w:pPr>
              <w:rPr>
                <w:szCs w:val="24"/>
              </w:rPr>
            </w:pPr>
          </w:p>
        </w:tc>
        <w:tc>
          <w:tcPr>
            <w:tcW w:w="1709" w:type="dxa"/>
            <w:tcBorders>
              <w:left w:val="single" w:sz="4" w:space="0" w:color="auto"/>
            </w:tcBorders>
            <w:vAlign w:val="center"/>
          </w:tcPr>
          <w:p w14:paraId="66F7C6BB" w14:textId="77777777" w:rsidR="00343E71" w:rsidRPr="00343E71" w:rsidRDefault="00343E71" w:rsidP="00343E71">
            <w:pPr>
              <w:rPr>
                <w:szCs w:val="24"/>
              </w:rPr>
            </w:pPr>
          </w:p>
        </w:tc>
      </w:tr>
      <w:tr w:rsidR="00343E71" w:rsidRPr="006F1B54" w14:paraId="78FBDA83" w14:textId="77777777" w:rsidTr="00343E71">
        <w:trPr>
          <w:trHeight w:val="831"/>
        </w:trPr>
        <w:tc>
          <w:tcPr>
            <w:tcW w:w="567" w:type="dxa"/>
            <w:tcBorders>
              <w:right w:val="single" w:sz="4" w:space="0" w:color="auto"/>
            </w:tcBorders>
            <w:vAlign w:val="center"/>
          </w:tcPr>
          <w:p w14:paraId="344C3A80" w14:textId="13543A9F" w:rsidR="00343E71" w:rsidRPr="00946F85" w:rsidRDefault="00343E71" w:rsidP="00343E71">
            <w:pPr>
              <w:jc w:val="center"/>
              <w:rPr>
                <w:sz w:val="22"/>
                <w:szCs w:val="22"/>
              </w:rPr>
            </w:pPr>
            <w:r w:rsidRPr="00946F85">
              <w:rPr>
                <w:sz w:val="22"/>
                <w:szCs w:val="22"/>
              </w:rPr>
              <w:t>3</w:t>
            </w:r>
          </w:p>
        </w:tc>
        <w:tc>
          <w:tcPr>
            <w:tcW w:w="4961" w:type="dxa"/>
            <w:tcBorders>
              <w:left w:val="single" w:sz="4" w:space="0" w:color="auto"/>
            </w:tcBorders>
            <w:vAlign w:val="center"/>
          </w:tcPr>
          <w:p w14:paraId="2707491D" w14:textId="77777777" w:rsidR="00343E71" w:rsidRPr="00343E71" w:rsidRDefault="00343E71" w:rsidP="00343E71">
            <w:pPr>
              <w:pStyle w:val="Balk1"/>
              <w:spacing w:line="276" w:lineRule="auto"/>
              <w:jc w:val="left"/>
              <w:rPr>
                <w:rFonts w:ascii="Times New Roman" w:hAnsi="Times New Roman"/>
                <w:b w:val="0"/>
                <w:sz w:val="24"/>
                <w:szCs w:val="24"/>
              </w:rPr>
            </w:pPr>
            <w:r w:rsidRPr="00343E71">
              <w:rPr>
                <w:rFonts w:ascii="Times New Roman" w:hAnsi="Times New Roman"/>
                <w:b w:val="0"/>
                <w:bCs/>
                <w:sz w:val="24"/>
                <w:szCs w:val="24"/>
              </w:rPr>
              <w:t xml:space="preserve">SAC LEVHA  </w:t>
            </w:r>
          </w:p>
          <w:p w14:paraId="317D9A1D" w14:textId="77777777" w:rsidR="00343E71" w:rsidRDefault="00343E71" w:rsidP="00343E71">
            <w:pPr>
              <w:rPr>
                <w:szCs w:val="24"/>
              </w:rPr>
            </w:pPr>
            <w:r w:rsidRPr="00343E71">
              <w:rPr>
                <w:szCs w:val="24"/>
              </w:rPr>
              <w:t>15X1500X6000 S355 J2+N TS EN 10025-1 TS EN 10029</w:t>
            </w:r>
            <w:r>
              <w:rPr>
                <w:szCs w:val="24"/>
              </w:rPr>
              <w:t xml:space="preserve"> </w:t>
            </w:r>
            <w:r w:rsidRPr="00343E71">
              <w:rPr>
                <w:szCs w:val="24"/>
              </w:rPr>
              <w:t>ve Malzeme İstek Formuna Göre</w:t>
            </w:r>
          </w:p>
          <w:p w14:paraId="7AF67E75" w14:textId="65B53A2E" w:rsidR="00C87075" w:rsidRPr="00E07448" w:rsidRDefault="00C87075" w:rsidP="00C87075">
            <w:pPr>
              <w:jc w:val="both"/>
              <w:rPr>
                <w:bCs/>
                <w:i/>
                <w:szCs w:val="24"/>
                <w:lang w:val="en-GB"/>
              </w:rPr>
            </w:pPr>
            <w:r>
              <w:rPr>
                <w:szCs w:val="24"/>
              </w:rPr>
              <w:t>(</w:t>
            </w:r>
            <w:r w:rsidRPr="00C87075">
              <w:rPr>
                <w:b/>
                <w:i/>
                <w:sz w:val="20"/>
              </w:rPr>
              <w:t xml:space="preserve">Bu malzeme </w:t>
            </w:r>
            <w:proofErr w:type="spellStart"/>
            <w:r w:rsidRPr="00C87075">
              <w:rPr>
                <w:b/>
                <w:bCs/>
                <w:i/>
                <w:sz w:val="20"/>
                <w:lang w:val="en-GB"/>
              </w:rPr>
              <w:t>Sıcak</w:t>
            </w:r>
            <w:proofErr w:type="spellEnd"/>
            <w:r w:rsidRPr="00C87075">
              <w:rPr>
                <w:b/>
                <w:bCs/>
                <w:i/>
                <w:sz w:val="20"/>
                <w:lang w:val="en-GB"/>
              </w:rPr>
              <w:t xml:space="preserve"> </w:t>
            </w:r>
            <w:proofErr w:type="spellStart"/>
            <w:r w:rsidRPr="00C87075">
              <w:rPr>
                <w:b/>
                <w:bCs/>
                <w:i/>
                <w:sz w:val="20"/>
                <w:lang w:val="en-GB"/>
              </w:rPr>
              <w:t>Haddelenmiş</w:t>
            </w:r>
            <w:proofErr w:type="spellEnd"/>
            <w:r w:rsidRPr="00C87075">
              <w:rPr>
                <w:b/>
                <w:bCs/>
                <w:i/>
                <w:sz w:val="20"/>
                <w:lang w:val="en-GB"/>
              </w:rPr>
              <w:t xml:space="preserve"> </w:t>
            </w:r>
            <w:proofErr w:type="spellStart"/>
            <w:proofErr w:type="gramStart"/>
            <w:r w:rsidRPr="00C87075">
              <w:rPr>
                <w:b/>
                <w:bCs/>
                <w:i/>
                <w:sz w:val="20"/>
                <w:lang w:val="en-GB"/>
              </w:rPr>
              <w:t>Levha</w:t>
            </w:r>
            <w:proofErr w:type="spellEnd"/>
            <w:r w:rsidRPr="00C87075">
              <w:rPr>
                <w:b/>
                <w:bCs/>
                <w:i/>
                <w:sz w:val="20"/>
                <w:lang w:val="en-GB"/>
              </w:rPr>
              <w:t>(</w:t>
            </w:r>
            <w:proofErr w:type="gramEnd"/>
            <w:r w:rsidRPr="00C87075">
              <w:rPr>
                <w:b/>
                <w:bCs/>
                <w:i/>
                <w:sz w:val="20"/>
                <w:lang w:val="en-GB"/>
              </w:rPr>
              <w:t xml:space="preserve">Quarto Plate) </w:t>
            </w:r>
            <w:proofErr w:type="spellStart"/>
            <w:r w:rsidRPr="00C87075">
              <w:rPr>
                <w:b/>
                <w:bCs/>
                <w:i/>
                <w:sz w:val="20"/>
                <w:lang w:val="en-GB"/>
              </w:rPr>
              <w:t>olacaktır</w:t>
            </w:r>
            <w:proofErr w:type="spellEnd"/>
            <w:r w:rsidRPr="00C87075">
              <w:rPr>
                <w:b/>
                <w:bCs/>
                <w:i/>
                <w:sz w:val="20"/>
                <w:lang w:val="en-GB"/>
              </w:rPr>
              <w:t xml:space="preserve">. </w:t>
            </w:r>
            <w:proofErr w:type="spellStart"/>
            <w:r w:rsidRPr="00C87075">
              <w:rPr>
                <w:b/>
                <w:bCs/>
                <w:i/>
                <w:sz w:val="20"/>
                <w:lang w:val="en-GB"/>
              </w:rPr>
              <w:t>Rulodan</w:t>
            </w:r>
            <w:proofErr w:type="spellEnd"/>
            <w:r w:rsidRPr="00C87075">
              <w:rPr>
                <w:b/>
                <w:bCs/>
                <w:i/>
                <w:sz w:val="20"/>
                <w:lang w:val="en-GB"/>
              </w:rPr>
              <w:t xml:space="preserve"> </w:t>
            </w:r>
            <w:proofErr w:type="spellStart"/>
            <w:r w:rsidRPr="00C87075">
              <w:rPr>
                <w:b/>
                <w:bCs/>
                <w:i/>
                <w:sz w:val="20"/>
                <w:lang w:val="en-GB"/>
              </w:rPr>
              <w:t>açma</w:t>
            </w:r>
            <w:proofErr w:type="spellEnd"/>
            <w:r w:rsidRPr="00C87075">
              <w:rPr>
                <w:b/>
                <w:bCs/>
                <w:i/>
                <w:sz w:val="20"/>
                <w:lang w:val="en-GB"/>
              </w:rPr>
              <w:t xml:space="preserve"> </w:t>
            </w:r>
            <w:proofErr w:type="spellStart"/>
            <w:r w:rsidRPr="00C87075">
              <w:rPr>
                <w:b/>
                <w:bCs/>
                <w:i/>
                <w:sz w:val="20"/>
                <w:lang w:val="en-GB"/>
              </w:rPr>
              <w:t>malzeme</w:t>
            </w:r>
            <w:proofErr w:type="spellEnd"/>
            <w:r w:rsidRPr="00C87075">
              <w:rPr>
                <w:b/>
                <w:bCs/>
                <w:i/>
                <w:sz w:val="20"/>
                <w:lang w:val="en-GB"/>
              </w:rPr>
              <w:t xml:space="preserve"> </w:t>
            </w:r>
            <w:proofErr w:type="spellStart"/>
            <w:r>
              <w:rPr>
                <w:b/>
                <w:bCs/>
                <w:i/>
                <w:sz w:val="20"/>
                <w:lang w:val="en-GB"/>
              </w:rPr>
              <w:t>k</w:t>
            </w:r>
            <w:r w:rsidRPr="00C87075">
              <w:rPr>
                <w:b/>
                <w:bCs/>
                <w:i/>
                <w:sz w:val="20"/>
                <w:lang w:val="en-GB"/>
              </w:rPr>
              <w:t>abul</w:t>
            </w:r>
            <w:proofErr w:type="spellEnd"/>
            <w:r w:rsidRPr="00C87075">
              <w:rPr>
                <w:b/>
                <w:bCs/>
                <w:i/>
                <w:sz w:val="20"/>
                <w:lang w:val="en-GB"/>
              </w:rPr>
              <w:t xml:space="preserve"> </w:t>
            </w:r>
            <w:proofErr w:type="spellStart"/>
            <w:r w:rsidRPr="00C87075">
              <w:rPr>
                <w:b/>
                <w:bCs/>
                <w:i/>
                <w:sz w:val="20"/>
                <w:lang w:val="en-GB"/>
              </w:rPr>
              <w:t>edilmeyecektir</w:t>
            </w:r>
            <w:proofErr w:type="spellEnd"/>
            <w:r>
              <w:rPr>
                <w:bCs/>
                <w:i/>
                <w:szCs w:val="24"/>
                <w:lang w:val="en-GB"/>
              </w:rPr>
              <w:t>)</w:t>
            </w:r>
            <w:r>
              <w:rPr>
                <w:bCs/>
                <w:i/>
                <w:szCs w:val="24"/>
                <w:lang w:val="en-GB"/>
              </w:rPr>
              <w:t>.</w:t>
            </w:r>
          </w:p>
          <w:p w14:paraId="6B6D141E" w14:textId="3A8E2A38" w:rsidR="00C87075" w:rsidRPr="00343E71" w:rsidRDefault="00C87075" w:rsidP="00343E71">
            <w:pPr>
              <w:rPr>
                <w:szCs w:val="24"/>
              </w:rPr>
            </w:pPr>
          </w:p>
        </w:tc>
        <w:tc>
          <w:tcPr>
            <w:tcW w:w="709" w:type="dxa"/>
            <w:vAlign w:val="center"/>
          </w:tcPr>
          <w:p w14:paraId="52A9B803" w14:textId="75928706" w:rsidR="00343E71" w:rsidRPr="00343E71" w:rsidRDefault="00343E71" w:rsidP="00343E71">
            <w:pPr>
              <w:jc w:val="center"/>
              <w:rPr>
                <w:color w:val="0070C0"/>
                <w:spacing w:val="6"/>
                <w:szCs w:val="24"/>
              </w:rPr>
            </w:pPr>
            <w:r w:rsidRPr="00343E71">
              <w:rPr>
                <w:color w:val="000000" w:themeColor="text1"/>
                <w:spacing w:val="6"/>
                <w:szCs w:val="24"/>
                <w:lang w:eastAsia="en-US"/>
              </w:rPr>
              <w:t>KG</w:t>
            </w:r>
          </w:p>
        </w:tc>
        <w:tc>
          <w:tcPr>
            <w:tcW w:w="851" w:type="dxa"/>
            <w:vAlign w:val="center"/>
          </w:tcPr>
          <w:p w14:paraId="54052155" w14:textId="1152F428" w:rsidR="00343E71" w:rsidRPr="00343E71" w:rsidRDefault="00343E71" w:rsidP="00343E71">
            <w:pPr>
              <w:jc w:val="center"/>
              <w:rPr>
                <w:color w:val="0070C0"/>
                <w:spacing w:val="6"/>
                <w:szCs w:val="24"/>
              </w:rPr>
            </w:pPr>
            <w:r w:rsidRPr="00343E71">
              <w:rPr>
                <w:bCs/>
                <w:color w:val="000000" w:themeColor="text1"/>
                <w:szCs w:val="24"/>
              </w:rPr>
              <w:t>9.500</w:t>
            </w:r>
          </w:p>
        </w:tc>
        <w:tc>
          <w:tcPr>
            <w:tcW w:w="1275" w:type="dxa"/>
            <w:tcBorders>
              <w:right w:val="single" w:sz="4" w:space="0" w:color="auto"/>
            </w:tcBorders>
            <w:vAlign w:val="center"/>
          </w:tcPr>
          <w:p w14:paraId="63DC9657" w14:textId="77777777" w:rsidR="00343E71" w:rsidRPr="00343E71" w:rsidRDefault="00343E71" w:rsidP="00343E71">
            <w:pPr>
              <w:rPr>
                <w:szCs w:val="24"/>
              </w:rPr>
            </w:pPr>
          </w:p>
        </w:tc>
        <w:tc>
          <w:tcPr>
            <w:tcW w:w="1709" w:type="dxa"/>
            <w:tcBorders>
              <w:left w:val="single" w:sz="4" w:space="0" w:color="auto"/>
            </w:tcBorders>
            <w:vAlign w:val="center"/>
          </w:tcPr>
          <w:p w14:paraId="208066FE" w14:textId="77777777" w:rsidR="00343E71" w:rsidRPr="00343E71" w:rsidRDefault="00343E71" w:rsidP="00343E71">
            <w:pPr>
              <w:rPr>
                <w:szCs w:val="24"/>
              </w:rPr>
            </w:pPr>
          </w:p>
        </w:tc>
      </w:tr>
      <w:tr w:rsidR="00343E71" w:rsidRPr="006F1B54" w14:paraId="317F3C00" w14:textId="77777777" w:rsidTr="00343E71">
        <w:trPr>
          <w:trHeight w:val="831"/>
        </w:trPr>
        <w:tc>
          <w:tcPr>
            <w:tcW w:w="567" w:type="dxa"/>
            <w:tcBorders>
              <w:right w:val="single" w:sz="4" w:space="0" w:color="auto"/>
            </w:tcBorders>
            <w:vAlign w:val="center"/>
          </w:tcPr>
          <w:p w14:paraId="3983C46F" w14:textId="2159A946" w:rsidR="00343E71" w:rsidRPr="00946F85" w:rsidRDefault="00343E71" w:rsidP="00343E71">
            <w:pPr>
              <w:jc w:val="center"/>
              <w:rPr>
                <w:sz w:val="22"/>
                <w:szCs w:val="22"/>
              </w:rPr>
            </w:pPr>
            <w:r w:rsidRPr="00946F85">
              <w:rPr>
                <w:sz w:val="22"/>
                <w:szCs w:val="22"/>
              </w:rPr>
              <w:t>4</w:t>
            </w:r>
          </w:p>
        </w:tc>
        <w:tc>
          <w:tcPr>
            <w:tcW w:w="4961" w:type="dxa"/>
            <w:tcBorders>
              <w:left w:val="single" w:sz="4" w:space="0" w:color="auto"/>
            </w:tcBorders>
            <w:vAlign w:val="center"/>
          </w:tcPr>
          <w:p w14:paraId="366D697D" w14:textId="77777777" w:rsidR="00343E71" w:rsidRPr="00343E71" w:rsidRDefault="00343E71" w:rsidP="00343E71">
            <w:pPr>
              <w:pStyle w:val="Balk1"/>
              <w:spacing w:line="276" w:lineRule="auto"/>
              <w:jc w:val="left"/>
              <w:rPr>
                <w:rFonts w:ascii="Times New Roman" w:hAnsi="Times New Roman"/>
                <w:b w:val="0"/>
                <w:sz w:val="24"/>
                <w:szCs w:val="24"/>
              </w:rPr>
            </w:pPr>
            <w:r w:rsidRPr="00343E71">
              <w:rPr>
                <w:rFonts w:ascii="Times New Roman" w:hAnsi="Times New Roman"/>
                <w:b w:val="0"/>
                <w:bCs/>
                <w:sz w:val="24"/>
                <w:szCs w:val="24"/>
              </w:rPr>
              <w:t xml:space="preserve">SAC LEVHA  </w:t>
            </w:r>
          </w:p>
          <w:p w14:paraId="0D8B1A16" w14:textId="77777777" w:rsidR="00343E71" w:rsidRDefault="00343E71" w:rsidP="00343E71">
            <w:pPr>
              <w:rPr>
                <w:szCs w:val="24"/>
              </w:rPr>
            </w:pPr>
            <w:r w:rsidRPr="00343E71">
              <w:rPr>
                <w:szCs w:val="24"/>
              </w:rPr>
              <w:t>6X1500X6200 S355 J2+N TS EN 10025-2 TS EN 10051</w:t>
            </w:r>
            <w:r>
              <w:rPr>
                <w:szCs w:val="24"/>
              </w:rPr>
              <w:t xml:space="preserve"> </w:t>
            </w:r>
            <w:r w:rsidRPr="00343E71">
              <w:rPr>
                <w:szCs w:val="24"/>
              </w:rPr>
              <w:t>ve Malzeme İstek Formuna Göre</w:t>
            </w:r>
          </w:p>
          <w:p w14:paraId="0F13B796" w14:textId="2C74682E" w:rsidR="00C87075" w:rsidRPr="00C87075" w:rsidRDefault="00C87075" w:rsidP="00343E71">
            <w:pPr>
              <w:rPr>
                <w:b/>
                <w:i/>
                <w:sz w:val="20"/>
              </w:rPr>
            </w:pPr>
            <w:r w:rsidRPr="00C87075">
              <w:rPr>
                <w:b/>
                <w:i/>
                <w:sz w:val="20"/>
              </w:rPr>
              <w:t>(Bu malzeme TS EN 10051 standardına uygun rulodan açılmış olabilir)</w:t>
            </w:r>
          </w:p>
        </w:tc>
        <w:tc>
          <w:tcPr>
            <w:tcW w:w="709" w:type="dxa"/>
            <w:vAlign w:val="center"/>
          </w:tcPr>
          <w:p w14:paraId="0276A021" w14:textId="7F2E1A03" w:rsidR="00343E71" w:rsidRPr="00343E71" w:rsidRDefault="00343E71" w:rsidP="00343E71">
            <w:pPr>
              <w:jc w:val="center"/>
              <w:rPr>
                <w:color w:val="0070C0"/>
                <w:spacing w:val="6"/>
                <w:szCs w:val="24"/>
              </w:rPr>
            </w:pPr>
            <w:r w:rsidRPr="00343E71">
              <w:rPr>
                <w:color w:val="000000" w:themeColor="text1"/>
                <w:spacing w:val="6"/>
                <w:szCs w:val="24"/>
                <w:lang w:eastAsia="en-US"/>
              </w:rPr>
              <w:t>KG</w:t>
            </w:r>
          </w:p>
        </w:tc>
        <w:tc>
          <w:tcPr>
            <w:tcW w:w="851" w:type="dxa"/>
            <w:vAlign w:val="center"/>
          </w:tcPr>
          <w:p w14:paraId="1BE9D307" w14:textId="26A8EE5C" w:rsidR="00343E71" w:rsidRPr="00343E71" w:rsidRDefault="00343E71" w:rsidP="00343E71">
            <w:pPr>
              <w:jc w:val="center"/>
              <w:rPr>
                <w:color w:val="0070C0"/>
                <w:spacing w:val="6"/>
                <w:szCs w:val="24"/>
              </w:rPr>
            </w:pPr>
            <w:r w:rsidRPr="00343E71">
              <w:rPr>
                <w:bCs/>
                <w:color w:val="000000" w:themeColor="text1"/>
                <w:szCs w:val="24"/>
              </w:rPr>
              <w:t>10.600</w:t>
            </w:r>
          </w:p>
        </w:tc>
        <w:tc>
          <w:tcPr>
            <w:tcW w:w="1275" w:type="dxa"/>
            <w:tcBorders>
              <w:right w:val="single" w:sz="4" w:space="0" w:color="auto"/>
            </w:tcBorders>
            <w:vAlign w:val="center"/>
          </w:tcPr>
          <w:p w14:paraId="7451807E" w14:textId="77777777" w:rsidR="00343E71" w:rsidRPr="00343E71" w:rsidRDefault="00343E71" w:rsidP="00343E71">
            <w:pPr>
              <w:rPr>
                <w:szCs w:val="24"/>
              </w:rPr>
            </w:pPr>
          </w:p>
        </w:tc>
        <w:tc>
          <w:tcPr>
            <w:tcW w:w="1709" w:type="dxa"/>
            <w:tcBorders>
              <w:left w:val="single" w:sz="4" w:space="0" w:color="auto"/>
            </w:tcBorders>
            <w:vAlign w:val="center"/>
          </w:tcPr>
          <w:p w14:paraId="75BB6784" w14:textId="77777777" w:rsidR="00343E71" w:rsidRPr="00343E71" w:rsidRDefault="00343E71" w:rsidP="00343E71">
            <w:pPr>
              <w:rPr>
                <w:szCs w:val="24"/>
              </w:rPr>
            </w:pPr>
          </w:p>
        </w:tc>
      </w:tr>
      <w:tr w:rsidR="00343E71" w:rsidRPr="006F1B54" w14:paraId="3A77384F" w14:textId="77777777" w:rsidTr="00343E71">
        <w:trPr>
          <w:trHeight w:val="831"/>
        </w:trPr>
        <w:tc>
          <w:tcPr>
            <w:tcW w:w="567" w:type="dxa"/>
            <w:tcBorders>
              <w:right w:val="single" w:sz="4" w:space="0" w:color="auto"/>
            </w:tcBorders>
            <w:vAlign w:val="center"/>
          </w:tcPr>
          <w:p w14:paraId="792D8804" w14:textId="07BFAF29" w:rsidR="00343E71" w:rsidRPr="00946F85" w:rsidRDefault="00343E71" w:rsidP="00343E71">
            <w:pPr>
              <w:jc w:val="center"/>
              <w:rPr>
                <w:sz w:val="22"/>
                <w:szCs w:val="22"/>
              </w:rPr>
            </w:pPr>
            <w:r w:rsidRPr="00946F85">
              <w:rPr>
                <w:sz w:val="22"/>
                <w:szCs w:val="22"/>
              </w:rPr>
              <w:t>5</w:t>
            </w:r>
          </w:p>
        </w:tc>
        <w:tc>
          <w:tcPr>
            <w:tcW w:w="4961" w:type="dxa"/>
            <w:tcBorders>
              <w:left w:val="single" w:sz="4" w:space="0" w:color="auto"/>
            </w:tcBorders>
            <w:vAlign w:val="center"/>
          </w:tcPr>
          <w:p w14:paraId="39CD1045" w14:textId="77777777" w:rsidR="00343E71" w:rsidRPr="00343E71" w:rsidRDefault="00343E71" w:rsidP="00343E71">
            <w:pPr>
              <w:pStyle w:val="Balk1"/>
              <w:spacing w:line="276" w:lineRule="auto"/>
              <w:jc w:val="left"/>
              <w:rPr>
                <w:rFonts w:ascii="Times New Roman" w:hAnsi="Times New Roman"/>
                <w:b w:val="0"/>
                <w:sz w:val="24"/>
                <w:szCs w:val="24"/>
              </w:rPr>
            </w:pPr>
            <w:r w:rsidRPr="00343E71">
              <w:rPr>
                <w:rFonts w:ascii="Times New Roman" w:hAnsi="Times New Roman"/>
                <w:b w:val="0"/>
                <w:bCs/>
                <w:sz w:val="24"/>
                <w:szCs w:val="24"/>
              </w:rPr>
              <w:t xml:space="preserve">SAC LEVHA  </w:t>
            </w:r>
          </w:p>
          <w:p w14:paraId="5952891B" w14:textId="77777777" w:rsidR="00343E71" w:rsidRDefault="00343E71" w:rsidP="00343E71">
            <w:pPr>
              <w:rPr>
                <w:szCs w:val="24"/>
              </w:rPr>
            </w:pPr>
            <w:r w:rsidRPr="00343E71">
              <w:rPr>
                <w:szCs w:val="24"/>
              </w:rPr>
              <w:t>8X1500X6200 S355 J2+N TS EN 10025-2 TS EN 10051</w:t>
            </w:r>
            <w:r>
              <w:rPr>
                <w:szCs w:val="24"/>
              </w:rPr>
              <w:t xml:space="preserve"> </w:t>
            </w:r>
            <w:r w:rsidRPr="00343E71">
              <w:rPr>
                <w:szCs w:val="24"/>
              </w:rPr>
              <w:t>ve Malzeme İstek Formuna Göre</w:t>
            </w:r>
          </w:p>
          <w:p w14:paraId="62C7EE3F" w14:textId="70FE0893" w:rsidR="00C87075" w:rsidRPr="00C87075" w:rsidRDefault="00C87075" w:rsidP="00343E71">
            <w:pPr>
              <w:rPr>
                <w:b/>
                <w:i/>
                <w:sz w:val="20"/>
              </w:rPr>
            </w:pPr>
            <w:r w:rsidRPr="00C87075">
              <w:rPr>
                <w:b/>
                <w:i/>
                <w:sz w:val="20"/>
              </w:rPr>
              <w:t>(Bu malzeme TS EN 10051 standardına uygun rulodan açılmış olabilir)</w:t>
            </w:r>
          </w:p>
        </w:tc>
        <w:tc>
          <w:tcPr>
            <w:tcW w:w="709" w:type="dxa"/>
            <w:vAlign w:val="center"/>
          </w:tcPr>
          <w:p w14:paraId="2B0BDD33" w14:textId="1A7F369A" w:rsidR="00343E71" w:rsidRPr="00343E71" w:rsidRDefault="00343E71" w:rsidP="00343E71">
            <w:pPr>
              <w:jc w:val="center"/>
              <w:rPr>
                <w:color w:val="0070C0"/>
                <w:spacing w:val="6"/>
                <w:szCs w:val="24"/>
              </w:rPr>
            </w:pPr>
            <w:r w:rsidRPr="00343E71">
              <w:rPr>
                <w:color w:val="000000" w:themeColor="text1"/>
                <w:spacing w:val="6"/>
                <w:szCs w:val="24"/>
                <w:lang w:eastAsia="en-US"/>
              </w:rPr>
              <w:t>KG</w:t>
            </w:r>
          </w:p>
        </w:tc>
        <w:tc>
          <w:tcPr>
            <w:tcW w:w="851" w:type="dxa"/>
            <w:vAlign w:val="center"/>
          </w:tcPr>
          <w:p w14:paraId="0131C01A" w14:textId="1D5E7994" w:rsidR="00343E71" w:rsidRPr="00343E71" w:rsidRDefault="00343E71" w:rsidP="00343E71">
            <w:pPr>
              <w:jc w:val="center"/>
              <w:rPr>
                <w:color w:val="0070C0"/>
                <w:spacing w:val="6"/>
                <w:szCs w:val="24"/>
              </w:rPr>
            </w:pPr>
            <w:r w:rsidRPr="00343E71">
              <w:rPr>
                <w:bCs/>
                <w:color w:val="000000" w:themeColor="text1"/>
                <w:szCs w:val="24"/>
              </w:rPr>
              <w:t>12.250</w:t>
            </w:r>
          </w:p>
        </w:tc>
        <w:tc>
          <w:tcPr>
            <w:tcW w:w="1275" w:type="dxa"/>
            <w:tcBorders>
              <w:right w:val="single" w:sz="4" w:space="0" w:color="auto"/>
            </w:tcBorders>
            <w:vAlign w:val="center"/>
          </w:tcPr>
          <w:p w14:paraId="6CA35F5D" w14:textId="77777777" w:rsidR="00343E71" w:rsidRPr="00343E71" w:rsidRDefault="00343E71" w:rsidP="00343E71">
            <w:pPr>
              <w:rPr>
                <w:szCs w:val="24"/>
              </w:rPr>
            </w:pPr>
          </w:p>
        </w:tc>
        <w:tc>
          <w:tcPr>
            <w:tcW w:w="1709" w:type="dxa"/>
            <w:tcBorders>
              <w:left w:val="single" w:sz="4" w:space="0" w:color="auto"/>
            </w:tcBorders>
            <w:vAlign w:val="center"/>
          </w:tcPr>
          <w:p w14:paraId="528E5C49" w14:textId="77777777" w:rsidR="00343E71" w:rsidRPr="00343E71" w:rsidRDefault="00343E71" w:rsidP="00343E71">
            <w:pPr>
              <w:rPr>
                <w:szCs w:val="24"/>
              </w:rPr>
            </w:pPr>
          </w:p>
        </w:tc>
      </w:tr>
      <w:tr w:rsidR="00A0548A" w:rsidRPr="006F1B54" w14:paraId="5FE4541D" w14:textId="77777777" w:rsidTr="00343E71">
        <w:trPr>
          <w:trHeight w:val="262"/>
        </w:trPr>
        <w:tc>
          <w:tcPr>
            <w:tcW w:w="8363" w:type="dxa"/>
            <w:gridSpan w:val="5"/>
            <w:tcBorders>
              <w:right w:val="single" w:sz="4" w:space="0" w:color="auto"/>
            </w:tcBorders>
          </w:tcPr>
          <w:p w14:paraId="189C50C0" w14:textId="77777777" w:rsidR="00504C23" w:rsidRPr="006F1B54" w:rsidRDefault="00C9598A" w:rsidP="00B659F5">
            <w:pPr>
              <w:rPr>
                <w:sz w:val="20"/>
              </w:rPr>
            </w:pPr>
            <w:r w:rsidRPr="006F1B54">
              <w:rPr>
                <w:sz w:val="20"/>
              </w:rPr>
              <w:t xml:space="preserve">                                                                                                                </w:t>
            </w:r>
            <w:r w:rsidR="00544600" w:rsidRPr="006F1B54">
              <w:rPr>
                <w:sz w:val="20"/>
              </w:rPr>
              <w:t xml:space="preserve">Toplam </w:t>
            </w:r>
            <w:proofErr w:type="gramStart"/>
            <w:r w:rsidR="00544600" w:rsidRPr="006F1B54">
              <w:rPr>
                <w:sz w:val="20"/>
              </w:rPr>
              <w:t>Tutar</w:t>
            </w:r>
            <w:r w:rsidR="00504C23" w:rsidRPr="006F1B54">
              <w:rPr>
                <w:sz w:val="20"/>
              </w:rPr>
              <w:t>(</w:t>
            </w:r>
            <w:proofErr w:type="gramEnd"/>
            <w:r w:rsidR="00504C23" w:rsidRPr="006F1B54">
              <w:rPr>
                <w:sz w:val="20"/>
              </w:rPr>
              <w:t>K.D.V Hariç)</w:t>
            </w:r>
            <w:r w:rsidR="00504C23" w:rsidRPr="006F1B54">
              <w:rPr>
                <w:sz w:val="20"/>
                <w:vertAlign w:val="superscript"/>
              </w:rPr>
              <w:t>3</w:t>
            </w:r>
          </w:p>
        </w:tc>
        <w:tc>
          <w:tcPr>
            <w:tcW w:w="1709" w:type="dxa"/>
            <w:tcBorders>
              <w:left w:val="single" w:sz="4" w:space="0" w:color="auto"/>
            </w:tcBorders>
          </w:tcPr>
          <w:p w14:paraId="3FD28601" w14:textId="77777777" w:rsidR="00504C23" w:rsidRPr="006F1B54" w:rsidRDefault="00504C23" w:rsidP="00B659F5">
            <w:pPr>
              <w:rPr>
                <w:sz w:val="20"/>
              </w:rPr>
            </w:pPr>
          </w:p>
          <w:p w14:paraId="0A6BAD4F" w14:textId="77777777" w:rsidR="00504C23" w:rsidRPr="006F1B54" w:rsidRDefault="00504C23" w:rsidP="00B659F5">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w:t>
            </w:r>
            <w:proofErr w:type="gramStart"/>
            <w:r w:rsidRPr="006F1B54">
              <w:t>Adı -</w:t>
            </w:r>
            <w:proofErr w:type="gramEnd"/>
            <w:r w:rsidRPr="006F1B54">
              <w:t xml:space="preserve">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proofErr w:type="gramStart"/>
      <w:r w:rsidRPr="006F1B54">
        <w:rPr>
          <w:sz w:val="16"/>
          <w:szCs w:val="16"/>
        </w:rPr>
        <w:t>Bu</w:t>
      </w:r>
      <w:proofErr w:type="gramEnd"/>
      <w:r w:rsidRPr="006F1B54">
        <w:rPr>
          <w:sz w:val="16"/>
          <w:szCs w:val="16"/>
        </w:rPr>
        <w:t xml:space="preserve">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proofErr w:type="gramStart"/>
      <w:r w:rsidRPr="006F1B54">
        <w:rPr>
          <w:sz w:val="16"/>
          <w:szCs w:val="16"/>
        </w:rPr>
        <w:t>Bu</w:t>
      </w:r>
      <w:proofErr w:type="gramEnd"/>
      <w:r w:rsidRPr="006F1B54">
        <w:rPr>
          <w:sz w:val="16"/>
          <w:szCs w:val="16"/>
        </w:rPr>
        <w:t xml:space="preserve">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F04CF"/>
    <w:rsid w:val="00124D10"/>
    <w:rsid w:val="001531E0"/>
    <w:rsid w:val="00167C3F"/>
    <w:rsid w:val="00175031"/>
    <w:rsid w:val="001B63A3"/>
    <w:rsid w:val="001C644B"/>
    <w:rsid w:val="001E69E0"/>
    <w:rsid w:val="0020061B"/>
    <w:rsid w:val="00204DF0"/>
    <w:rsid w:val="00214A37"/>
    <w:rsid w:val="002171F3"/>
    <w:rsid w:val="002435FF"/>
    <w:rsid w:val="00252570"/>
    <w:rsid w:val="0026116C"/>
    <w:rsid w:val="00287F9C"/>
    <w:rsid w:val="00291FCF"/>
    <w:rsid w:val="002A19AD"/>
    <w:rsid w:val="002A6F50"/>
    <w:rsid w:val="002B4A56"/>
    <w:rsid w:val="002D5676"/>
    <w:rsid w:val="002D5F4B"/>
    <w:rsid w:val="002F0B0D"/>
    <w:rsid w:val="002F7D79"/>
    <w:rsid w:val="003346F5"/>
    <w:rsid w:val="003424D0"/>
    <w:rsid w:val="003428DA"/>
    <w:rsid w:val="00343E71"/>
    <w:rsid w:val="00344FA8"/>
    <w:rsid w:val="00352A19"/>
    <w:rsid w:val="0035361E"/>
    <w:rsid w:val="00366CA9"/>
    <w:rsid w:val="003933FC"/>
    <w:rsid w:val="00395293"/>
    <w:rsid w:val="003D1CA8"/>
    <w:rsid w:val="003E6A9B"/>
    <w:rsid w:val="00404711"/>
    <w:rsid w:val="00420159"/>
    <w:rsid w:val="00431277"/>
    <w:rsid w:val="0043172A"/>
    <w:rsid w:val="0043216A"/>
    <w:rsid w:val="004413F0"/>
    <w:rsid w:val="004427E8"/>
    <w:rsid w:val="00460638"/>
    <w:rsid w:val="00471D75"/>
    <w:rsid w:val="00475757"/>
    <w:rsid w:val="004A50C9"/>
    <w:rsid w:val="004A54CE"/>
    <w:rsid w:val="004B3D2F"/>
    <w:rsid w:val="004F3063"/>
    <w:rsid w:val="0050241A"/>
    <w:rsid w:val="00502C1C"/>
    <w:rsid w:val="005048B5"/>
    <w:rsid w:val="00504C23"/>
    <w:rsid w:val="00544600"/>
    <w:rsid w:val="00575E2E"/>
    <w:rsid w:val="00577A27"/>
    <w:rsid w:val="005B0E1B"/>
    <w:rsid w:val="005C03D5"/>
    <w:rsid w:val="00606537"/>
    <w:rsid w:val="0062387A"/>
    <w:rsid w:val="00627D90"/>
    <w:rsid w:val="0065055C"/>
    <w:rsid w:val="00652FFC"/>
    <w:rsid w:val="006537E2"/>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10CA3"/>
    <w:rsid w:val="00822A18"/>
    <w:rsid w:val="00822D04"/>
    <w:rsid w:val="0084686C"/>
    <w:rsid w:val="008652E1"/>
    <w:rsid w:val="00892471"/>
    <w:rsid w:val="00896054"/>
    <w:rsid w:val="008A738E"/>
    <w:rsid w:val="008D5265"/>
    <w:rsid w:val="008E3BAA"/>
    <w:rsid w:val="008F1BA6"/>
    <w:rsid w:val="009135B6"/>
    <w:rsid w:val="00914185"/>
    <w:rsid w:val="00914DC9"/>
    <w:rsid w:val="00931693"/>
    <w:rsid w:val="0093573F"/>
    <w:rsid w:val="00943295"/>
    <w:rsid w:val="0094506A"/>
    <w:rsid w:val="00946F85"/>
    <w:rsid w:val="00951FA9"/>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622EC"/>
    <w:rsid w:val="00A728DF"/>
    <w:rsid w:val="00A92211"/>
    <w:rsid w:val="00AA13D6"/>
    <w:rsid w:val="00AA52E7"/>
    <w:rsid w:val="00AD0047"/>
    <w:rsid w:val="00AD59E0"/>
    <w:rsid w:val="00AF1C4B"/>
    <w:rsid w:val="00AF6FEC"/>
    <w:rsid w:val="00B04D71"/>
    <w:rsid w:val="00B1423E"/>
    <w:rsid w:val="00B3252F"/>
    <w:rsid w:val="00B36DEF"/>
    <w:rsid w:val="00B46AFB"/>
    <w:rsid w:val="00B60B29"/>
    <w:rsid w:val="00B659F5"/>
    <w:rsid w:val="00B67631"/>
    <w:rsid w:val="00B72DFC"/>
    <w:rsid w:val="00B9291F"/>
    <w:rsid w:val="00B92E1C"/>
    <w:rsid w:val="00BC3686"/>
    <w:rsid w:val="00BD64CA"/>
    <w:rsid w:val="00BE4DB3"/>
    <w:rsid w:val="00BF1235"/>
    <w:rsid w:val="00C03BCF"/>
    <w:rsid w:val="00C31F69"/>
    <w:rsid w:val="00C62683"/>
    <w:rsid w:val="00C83338"/>
    <w:rsid w:val="00C87075"/>
    <w:rsid w:val="00C9598A"/>
    <w:rsid w:val="00CA5111"/>
    <w:rsid w:val="00CA5D4F"/>
    <w:rsid w:val="00CE6BC4"/>
    <w:rsid w:val="00CE6EF3"/>
    <w:rsid w:val="00CF46E0"/>
    <w:rsid w:val="00CF4ACA"/>
    <w:rsid w:val="00D01B5A"/>
    <w:rsid w:val="00D0459A"/>
    <w:rsid w:val="00D70A49"/>
    <w:rsid w:val="00D73883"/>
    <w:rsid w:val="00D84E11"/>
    <w:rsid w:val="00D85866"/>
    <w:rsid w:val="00DA35C4"/>
    <w:rsid w:val="00DC0BB8"/>
    <w:rsid w:val="00DE019F"/>
    <w:rsid w:val="00DF4198"/>
    <w:rsid w:val="00E029D2"/>
    <w:rsid w:val="00E14C6B"/>
    <w:rsid w:val="00E249BE"/>
    <w:rsid w:val="00E7722A"/>
    <w:rsid w:val="00EA183B"/>
    <w:rsid w:val="00EA7E98"/>
    <w:rsid w:val="00EB555F"/>
    <w:rsid w:val="00EC700D"/>
    <w:rsid w:val="00F0605F"/>
    <w:rsid w:val="00F070F0"/>
    <w:rsid w:val="00F34FA8"/>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456370651">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2</Pages>
  <Words>747</Words>
  <Characters>4263</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247</cp:revision>
  <dcterms:created xsi:type="dcterms:W3CDTF">2021-12-27T07:31:00Z</dcterms:created>
  <dcterms:modified xsi:type="dcterms:W3CDTF">2026-03-26T06:41:00Z</dcterms:modified>
</cp:coreProperties>
</file>